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0699" w14:textId="77777777" w:rsidR="00155487" w:rsidRPr="00667E2A" w:rsidRDefault="00155487" w:rsidP="00155487">
      <w:pPr>
        <w:spacing w:after="0" w:line="280" w:lineRule="exact"/>
        <w:jc w:val="both"/>
        <w:rPr>
          <w:rFonts w:ascii="DINOT" w:hAnsi="DINOT"/>
          <w:sz w:val="22"/>
        </w:rPr>
      </w:pPr>
    </w:p>
    <w:p w14:paraId="2E7BC5C5" w14:textId="77777777" w:rsidR="00996296" w:rsidRPr="00667E2A" w:rsidRDefault="00996296" w:rsidP="00155487">
      <w:pPr>
        <w:spacing w:after="0" w:line="280" w:lineRule="exact"/>
        <w:jc w:val="both"/>
        <w:rPr>
          <w:rFonts w:ascii="DINOT" w:hAnsi="DINOT"/>
          <w:sz w:val="22"/>
        </w:rPr>
      </w:pPr>
    </w:p>
    <w:p w14:paraId="5D5ED428" w14:textId="32AC0190" w:rsidR="002679B6" w:rsidRDefault="006F3A15" w:rsidP="00155487">
      <w:pPr>
        <w:spacing w:after="0" w:line="280" w:lineRule="exact"/>
        <w:jc w:val="both"/>
        <w:rPr>
          <w:rFonts w:asciiTheme="majorHAnsi" w:hAnsiTheme="majorHAnsi" w:cs="Helvetica"/>
          <w:sz w:val="22"/>
        </w:rPr>
      </w:pPr>
      <w:r w:rsidRPr="00607C1B">
        <w:rPr>
          <w:rFonts w:asciiTheme="majorHAnsi" w:hAnsiTheme="majorHAnsi"/>
          <w:sz w:val="22"/>
        </w:rPr>
        <w:t xml:space="preserve">Entre </w:t>
      </w:r>
      <w:r w:rsidR="00996296" w:rsidRPr="00607C1B">
        <w:rPr>
          <w:rFonts w:asciiTheme="majorHAnsi" w:hAnsiTheme="majorHAnsi"/>
          <w:sz w:val="22"/>
        </w:rPr>
        <w:t>l’Institut français</w:t>
      </w:r>
      <w:r w:rsidR="00667E2A" w:rsidRPr="00607C1B">
        <w:rPr>
          <w:rFonts w:asciiTheme="majorHAnsi" w:hAnsiTheme="majorHAnsi"/>
          <w:sz w:val="22"/>
        </w:rPr>
        <w:t xml:space="preserve">, </w:t>
      </w:r>
      <w:r w:rsidR="00667E2A" w:rsidRPr="00607C1B">
        <w:rPr>
          <w:rFonts w:asciiTheme="majorHAnsi" w:hAnsiTheme="majorHAnsi" w:cs="Helvetica"/>
          <w:sz w:val="22"/>
        </w:rPr>
        <w:t xml:space="preserve">8-14 rue du capitaine Scott, 75015 </w:t>
      </w:r>
      <w:r w:rsidR="00C102B1">
        <w:rPr>
          <w:rFonts w:asciiTheme="majorHAnsi" w:hAnsiTheme="majorHAnsi" w:cs="Helvetica"/>
          <w:sz w:val="22"/>
        </w:rPr>
        <w:t>P</w:t>
      </w:r>
      <w:r w:rsidR="00667E2A" w:rsidRPr="00607C1B">
        <w:rPr>
          <w:rFonts w:asciiTheme="majorHAnsi" w:hAnsiTheme="majorHAnsi" w:cs="Helvetica"/>
          <w:sz w:val="22"/>
        </w:rPr>
        <w:t>ari</w:t>
      </w:r>
      <w:r w:rsidR="00144C81" w:rsidRPr="00607C1B">
        <w:rPr>
          <w:rFonts w:asciiTheme="majorHAnsi" w:hAnsiTheme="majorHAnsi" w:cs="Helvetica"/>
          <w:sz w:val="22"/>
        </w:rPr>
        <w:t xml:space="preserve">s, représenté par </w:t>
      </w:r>
      <w:r w:rsidR="004D7810">
        <w:rPr>
          <w:rFonts w:asciiTheme="majorHAnsi" w:hAnsiTheme="majorHAnsi" w:cs="Helvetica"/>
          <w:sz w:val="22"/>
        </w:rPr>
        <w:t xml:space="preserve">le </w:t>
      </w:r>
      <w:r w:rsidR="00144C81" w:rsidRPr="00607C1B">
        <w:rPr>
          <w:rFonts w:asciiTheme="majorHAnsi" w:hAnsiTheme="majorHAnsi" w:cs="Helvetica"/>
          <w:sz w:val="22"/>
        </w:rPr>
        <w:t>président</w:t>
      </w:r>
      <w:r w:rsidR="004D7810">
        <w:rPr>
          <w:rFonts w:asciiTheme="majorHAnsi" w:hAnsiTheme="majorHAnsi" w:cs="Helvetica"/>
          <w:sz w:val="22"/>
        </w:rPr>
        <w:t xml:space="preserve"> de son conseil d’administration, d’une part,</w:t>
      </w:r>
    </w:p>
    <w:p w14:paraId="3B5BFF38" w14:textId="77777777" w:rsidR="00EF3808" w:rsidRPr="00607C1B" w:rsidRDefault="00EF3808" w:rsidP="00155487">
      <w:pPr>
        <w:spacing w:after="0" w:line="280" w:lineRule="exact"/>
        <w:jc w:val="both"/>
        <w:rPr>
          <w:rFonts w:asciiTheme="majorHAnsi" w:hAnsiTheme="majorHAnsi"/>
          <w:sz w:val="22"/>
        </w:rPr>
      </w:pPr>
    </w:p>
    <w:p w14:paraId="19FDE836" w14:textId="77777777" w:rsidR="00996296" w:rsidRPr="00607C1B" w:rsidRDefault="00996296" w:rsidP="00155487">
      <w:pPr>
        <w:spacing w:after="0" w:line="280" w:lineRule="exact"/>
        <w:jc w:val="both"/>
        <w:rPr>
          <w:rFonts w:asciiTheme="majorHAnsi" w:hAnsiTheme="majorHAnsi"/>
          <w:sz w:val="22"/>
        </w:rPr>
      </w:pPr>
    </w:p>
    <w:p w14:paraId="236AEE5B" w14:textId="0BC4B8DF" w:rsidR="00FA1141" w:rsidRPr="00607C1B" w:rsidRDefault="00C132CC" w:rsidP="004D7810">
      <w:pPr>
        <w:spacing w:after="0" w:line="280" w:lineRule="exact"/>
        <w:jc w:val="both"/>
        <w:rPr>
          <w:rFonts w:asciiTheme="majorHAnsi" w:hAnsiTheme="majorHAnsi"/>
          <w:sz w:val="22"/>
        </w:rPr>
      </w:pPr>
      <w:r w:rsidRPr="00607C1B">
        <w:rPr>
          <w:rFonts w:asciiTheme="majorHAnsi" w:hAnsiTheme="majorHAnsi"/>
          <w:sz w:val="22"/>
        </w:rPr>
        <w:t xml:space="preserve">Et </w:t>
      </w:r>
      <w:r w:rsidR="00996296" w:rsidRPr="00607C1B">
        <w:rPr>
          <w:rFonts w:asciiTheme="majorHAnsi" w:hAnsiTheme="majorHAnsi"/>
          <w:sz w:val="22"/>
        </w:rPr>
        <w:t>les éditions</w:t>
      </w:r>
      <w:r w:rsidR="00ED4EEC" w:rsidRPr="00607C1B">
        <w:rPr>
          <w:rFonts w:asciiTheme="majorHAnsi" w:hAnsiTheme="majorHAnsi"/>
          <w:sz w:val="22"/>
        </w:rPr>
        <w:t xml:space="preserve"> </w:t>
      </w:r>
      <w:r w:rsidR="007D2A64">
        <w:rPr>
          <w:rFonts w:asciiTheme="majorHAnsi" w:hAnsiTheme="majorHAnsi"/>
          <w:sz w:val="22"/>
        </w:rPr>
        <w:t xml:space="preserve"> </w:t>
      </w:r>
    </w:p>
    <w:p w14:paraId="36E45DB5" w14:textId="77777777" w:rsidR="00996296" w:rsidRPr="00607C1B" w:rsidRDefault="00996296" w:rsidP="00ED4EEC">
      <w:pPr>
        <w:tabs>
          <w:tab w:val="left" w:pos="1134"/>
        </w:tabs>
        <w:spacing w:after="0" w:line="280" w:lineRule="exact"/>
        <w:jc w:val="both"/>
        <w:rPr>
          <w:rFonts w:asciiTheme="majorHAnsi" w:hAnsiTheme="majorHAnsi"/>
          <w:sz w:val="22"/>
        </w:rPr>
      </w:pPr>
    </w:p>
    <w:p w14:paraId="71EBC7E9" w14:textId="174FEC2D"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Représentées par</w:t>
      </w:r>
      <w:r w:rsidR="007D2A64">
        <w:rPr>
          <w:rFonts w:asciiTheme="majorHAnsi" w:hAnsiTheme="majorHAnsi"/>
          <w:sz w:val="22"/>
        </w:rPr>
        <w:t xml:space="preserve"> </w:t>
      </w:r>
      <w:r w:rsidR="00854607">
        <w:rPr>
          <w:rFonts w:asciiTheme="majorHAnsi" w:hAnsiTheme="majorHAnsi"/>
          <w:sz w:val="22"/>
        </w:rPr>
        <w:t xml:space="preserve"> </w:t>
      </w:r>
      <w:r w:rsidR="004D7810">
        <w:rPr>
          <w:rFonts w:asciiTheme="majorHAnsi" w:hAnsiTheme="majorHAnsi"/>
          <w:sz w:val="22"/>
        </w:rPr>
        <w:t xml:space="preserve"> </w:t>
      </w:r>
    </w:p>
    <w:p w14:paraId="7D6129B4" w14:textId="77777777" w:rsidR="006F3A15" w:rsidRPr="00607C1B" w:rsidRDefault="006F3A15" w:rsidP="00155487">
      <w:pPr>
        <w:spacing w:after="0" w:line="280" w:lineRule="exact"/>
        <w:jc w:val="both"/>
        <w:rPr>
          <w:rFonts w:asciiTheme="majorHAnsi" w:hAnsiTheme="majorHAnsi"/>
          <w:sz w:val="22"/>
        </w:rPr>
      </w:pPr>
    </w:p>
    <w:p w14:paraId="1389EC88" w14:textId="77777777" w:rsidR="002679B6" w:rsidRPr="00607C1B" w:rsidRDefault="008B7106" w:rsidP="00155487">
      <w:pPr>
        <w:spacing w:after="0" w:line="280" w:lineRule="exact"/>
        <w:jc w:val="both"/>
        <w:rPr>
          <w:rFonts w:asciiTheme="majorHAnsi" w:hAnsiTheme="majorHAnsi"/>
          <w:sz w:val="22"/>
        </w:rPr>
      </w:pPr>
      <w:r w:rsidRPr="00607C1B">
        <w:rPr>
          <w:rFonts w:asciiTheme="majorHAnsi" w:hAnsiTheme="majorHAnsi"/>
          <w:sz w:val="22"/>
        </w:rPr>
        <w:t>Il est établi ce qui suit :</w:t>
      </w:r>
    </w:p>
    <w:p w14:paraId="2D43E6EA" w14:textId="77777777" w:rsidR="00155487" w:rsidRPr="00607C1B" w:rsidRDefault="00155487" w:rsidP="00155487">
      <w:pPr>
        <w:spacing w:after="0" w:line="280" w:lineRule="exact"/>
        <w:jc w:val="both"/>
        <w:rPr>
          <w:rFonts w:asciiTheme="majorHAnsi" w:hAnsiTheme="majorHAnsi"/>
          <w:sz w:val="22"/>
        </w:rPr>
      </w:pPr>
    </w:p>
    <w:p w14:paraId="20FE59C1" w14:textId="77777777" w:rsidR="006F3A15" w:rsidRPr="00607C1B" w:rsidRDefault="00155487"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1 – Objet de la convention</w:t>
      </w:r>
    </w:p>
    <w:p w14:paraId="58C6042C" w14:textId="347B4889" w:rsidR="006F3A15"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Dans le cadre d</w:t>
      </w:r>
      <w:r w:rsidR="009209F5">
        <w:rPr>
          <w:rFonts w:asciiTheme="majorHAnsi" w:hAnsiTheme="majorHAnsi"/>
          <w:sz w:val="22"/>
        </w:rPr>
        <w:t>u</w:t>
      </w:r>
      <w:r w:rsidRPr="00607C1B">
        <w:rPr>
          <w:rFonts w:asciiTheme="majorHAnsi" w:hAnsiTheme="majorHAnsi"/>
          <w:sz w:val="22"/>
        </w:rPr>
        <w:t xml:space="preserve"> Programme d’aide à la publication, l’Institut français décide</w:t>
      </w:r>
      <w:r w:rsidR="00C43BD1" w:rsidRPr="00607C1B">
        <w:rPr>
          <w:rFonts w:asciiTheme="majorHAnsi" w:hAnsiTheme="majorHAnsi"/>
          <w:sz w:val="22"/>
        </w:rPr>
        <w:t xml:space="preserve">, après examen des projets </w:t>
      </w:r>
      <w:r w:rsidR="007B2436" w:rsidRPr="00607C1B">
        <w:rPr>
          <w:rFonts w:asciiTheme="majorHAnsi" w:hAnsiTheme="majorHAnsi"/>
          <w:sz w:val="22"/>
        </w:rPr>
        <w:t>en commission</w:t>
      </w:r>
      <w:r w:rsidR="00C43BD1" w:rsidRPr="00607C1B">
        <w:rPr>
          <w:rFonts w:asciiTheme="majorHAnsi" w:hAnsiTheme="majorHAnsi"/>
          <w:sz w:val="22"/>
        </w:rPr>
        <w:t xml:space="preserve">, </w:t>
      </w:r>
      <w:r w:rsidRPr="00607C1B">
        <w:rPr>
          <w:rFonts w:asciiTheme="majorHAnsi" w:hAnsiTheme="majorHAnsi"/>
          <w:sz w:val="22"/>
        </w:rPr>
        <w:t xml:space="preserve">d’accorder au cocontractant une aide financière pour </w:t>
      </w:r>
      <w:r w:rsidR="00C132CC" w:rsidRPr="00607C1B">
        <w:rPr>
          <w:rFonts w:asciiTheme="majorHAnsi" w:hAnsiTheme="majorHAnsi"/>
          <w:sz w:val="22"/>
        </w:rPr>
        <w:t>la publication et la traduction de l’ouvrage suivant</w:t>
      </w:r>
      <w:r w:rsidR="00426B03" w:rsidRPr="00607C1B">
        <w:rPr>
          <w:rFonts w:asciiTheme="majorHAnsi" w:hAnsiTheme="majorHAnsi"/>
          <w:sz w:val="22"/>
        </w:rPr>
        <w:t> :</w:t>
      </w:r>
    </w:p>
    <w:p w14:paraId="3F9AFBA1" w14:textId="77777777" w:rsidR="00C132CC" w:rsidRPr="00607C1B" w:rsidRDefault="00C132CC" w:rsidP="00155487">
      <w:pPr>
        <w:spacing w:after="0" w:line="280" w:lineRule="exact"/>
        <w:jc w:val="both"/>
        <w:rPr>
          <w:rFonts w:asciiTheme="majorHAnsi" w:hAnsiTheme="majorHAnsi"/>
          <w:sz w:val="22"/>
        </w:rPr>
      </w:pPr>
    </w:p>
    <w:tbl>
      <w:tblPr>
        <w:tblW w:w="11136" w:type="dxa"/>
        <w:tblInd w:w="-1035" w:type="dxa"/>
        <w:tblCellMar>
          <w:left w:w="70" w:type="dxa"/>
          <w:right w:w="70" w:type="dxa"/>
        </w:tblCellMar>
        <w:tblLook w:val="04A0" w:firstRow="1" w:lastRow="0" w:firstColumn="1" w:lastColumn="0" w:noHBand="0" w:noVBand="1"/>
      </w:tblPr>
      <w:tblGrid>
        <w:gridCol w:w="1494"/>
        <w:gridCol w:w="1312"/>
        <w:gridCol w:w="1503"/>
        <w:gridCol w:w="1557"/>
        <w:gridCol w:w="960"/>
        <w:gridCol w:w="996"/>
        <w:gridCol w:w="1295"/>
        <w:gridCol w:w="951"/>
        <w:gridCol w:w="1068"/>
      </w:tblGrid>
      <w:tr w:rsidR="00854607" w:rsidRPr="00854607" w14:paraId="085E2291" w14:textId="77777777" w:rsidTr="00854607">
        <w:trPr>
          <w:trHeight w:val="863"/>
        </w:trPr>
        <w:tc>
          <w:tcPr>
            <w:tcW w:w="15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97C8E"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352C2A5B"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Auteur</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14:paraId="7A61BC92"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Editeur</w:t>
            </w:r>
            <w:proofErr w:type="spellEnd"/>
            <w:r w:rsidRPr="00854607">
              <w:rPr>
                <w:rFonts w:ascii="Times New Roman" w:eastAsia="Times New Roman" w:hAnsi="Times New Roman" w:cs="Times New Roman"/>
                <w:color w:val="000000"/>
                <w:sz w:val="20"/>
                <w:szCs w:val="20"/>
                <w:lang w:eastAsia="fr-FR"/>
              </w:rPr>
              <w:t xml:space="preserve"> français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14:paraId="128C333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Date parution envisagée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7966AE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Tirage initial</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5090CFA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Durée de la cession</w:t>
            </w:r>
          </w:p>
        </w:tc>
        <w:tc>
          <w:tcPr>
            <w:tcW w:w="1326" w:type="dxa"/>
            <w:tcBorders>
              <w:top w:val="single" w:sz="4" w:space="0" w:color="auto"/>
              <w:left w:val="nil"/>
              <w:bottom w:val="single" w:sz="4" w:space="0" w:color="auto"/>
              <w:right w:val="single" w:sz="4" w:space="0" w:color="auto"/>
            </w:tcBorders>
            <w:shd w:val="clear" w:color="auto" w:fill="auto"/>
            <w:vAlign w:val="bottom"/>
            <w:hideMark/>
          </w:tcPr>
          <w:p w14:paraId="5E7C07EC"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Etendue</w:t>
            </w:r>
            <w:proofErr w:type="spellEnd"/>
            <w:r w:rsidRPr="00854607">
              <w:rPr>
                <w:rFonts w:ascii="Times New Roman" w:eastAsia="Times New Roman" w:hAnsi="Times New Roman" w:cs="Times New Roman"/>
                <w:color w:val="000000"/>
                <w:sz w:val="20"/>
                <w:szCs w:val="20"/>
                <w:lang w:eastAsia="fr-FR"/>
              </w:rPr>
              <w:t xml:space="preserve"> </w:t>
            </w:r>
            <w:proofErr w:type="spellStart"/>
            <w:r w:rsidRPr="00854607">
              <w:rPr>
                <w:rFonts w:ascii="Times New Roman" w:eastAsia="Times New Roman" w:hAnsi="Times New Roman" w:cs="Times New Roman"/>
                <w:color w:val="000000"/>
                <w:sz w:val="20"/>
                <w:szCs w:val="20"/>
                <w:lang w:eastAsia="fr-FR"/>
              </w:rPr>
              <w:t>géogra-phique</w:t>
            </w:r>
            <w:proofErr w:type="spellEnd"/>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5748CE09"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la traduction</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1F151F4A"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le Français</w:t>
            </w:r>
          </w:p>
        </w:tc>
      </w:tr>
      <w:tr w:rsidR="00854607" w:rsidRPr="00854607" w14:paraId="3550FD7E" w14:textId="77777777" w:rsidTr="00172774">
        <w:trPr>
          <w:trHeight w:val="470"/>
        </w:trPr>
        <w:tc>
          <w:tcPr>
            <w:tcW w:w="1531" w:type="dxa"/>
            <w:tcBorders>
              <w:top w:val="nil"/>
              <w:left w:val="single" w:sz="4" w:space="0" w:color="auto"/>
              <w:bottom w:val="single" w:sz="4" w:space="0" w:color="auto"/>
              <w:right w:val="single" w:sz="4" w:space="0" w:color="auto"/>
            </w:tcBorders>
            <w:shd w:val="clear" w:color="auto" w:fill="auto"/>
            <w:vAlign w:val="bottom"/>
          </w:tcPr>
          <w:p w14:paraId="1E60CF7F" w14:textId="68CE103D"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312" w:type="dxa"/>
            <w:tcBorders>
              <w:top w:val="nil"/>
              <w:left w:val="nil"/>
              <w:bottom w:val="single" w:sz="4" w:space="0" w:color="auto"/>
              <w:right w:val="single" w:sz="4" w:space="0" w:color="auto"/>
            </w:tcBorders>
            <w:shd w:val="clear" w:color="auto" w:fill="auto"/>
            <w:noWrap/>
            <w:vAlign w:val="bottom"/>
          </w:tcPr>
          <w:p w14:paraId="0305052B" w14:textId="65E3A216"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503" w:type="dxa"/>
            <w:tcBorders>
              <w:top w:val="nil"/>
              <w:left w:val="nil"/>
              <w:bottom w:val="single" w:sz="4" w:space="0" w:color="auto"/>
              <w:right w:val="single" w:sz="4" w:space="0" w:color="auto"/>
            </w:tcBorders>
            <w:shd w:val="clear" w:color="auto" w:fill="auto"/>
            <w:noWrap/>
            <w:vAlign w:val="bottom"/>
          </w:tcPr>
          <w:p w14:paraId="72A407C7" w14:textId="0487B97D"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19CB503D" w14:textId="419B7942" w:rsidR="00854607" w:rsidRPr="00854607" w:rsidRDefault="00854607" w:rsidP="00854607">
            <w:pPr>
              <w:spacing w:after="0"/>
              <w:jc w:val="right"/>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27D1F0C7" w14:textId="0699493E" w:rsidR="00854607" w:rsidRPr="00854607" w:rsidRDefault="00854607" w:rsidP="00854607">
            <w:pPr>
              <w:spacing w:after="0"/>
              <w:jc w:val="right"/>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3C0EDA1C" w14:textId="41C6E704"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p>
        </w:tc>
        <w:tc>
          <w:tcPr>
            <w:tcW w:w="1326" w:type="dxa"/>
            <w:tcBorders>
              <w:top w:val="nil"/>
              <w:left w:val="nil"/>
              <w:bottom w:val="single" w:sz="4" w:space="0" w:color="auto"/>
              <w:right w:val="single" w:sz="4" w:space="0" w:color="auto"/>
            </w:tcBorders>
            <w:shd w:val="clear" w:color="auto" w:fill="auto"/>
            <w:vAlign w:val="center"/>
          </w:tcPr>
          <w:p w14:paraId="20D23984" w14:textId="38CD9481"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883" w:type="dxa"/>
            <w:tcBorders>
              <w:top w:val="nil"/>
              <w:left w:val="nil"/>
              <w:bottom w:val="single" w:sz="4" w:space="0" w:color="auto"/>
              <w:right w:val="single" w:sz="4" w:space="0" w:color="auto"/>
            </w:tcBorders>
            <w:shd w:val="clear" w:color="auto" w:fill="auto"/>
            <w:noWrap/>
            <w:vAlign w:val="center"/>
          </w:tcPr>
          <w:p w14:paraId="3BF55286" w14:textId="702439E2"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hideMark/>
          </w:tcPr>
          <w:p w14:paraId="4D6BA2CA"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w:t>
            </w:r>
          </w:p>
        </w:tc>
      </w:tr>
      <w:tr w:rsidR="00854607" w:rsidRPr="00854607" w14:paraId="33A92FA3" w14:textId="77777777" w:rsidTr="00172774">
        <w:trPr>
          <w:trHeight w:val="562"/>
        </w:trPr>
        <w:tc>
          <w:tcPr>
            <w:tcW w:w="1531" w:type="dxa"/>
            <w:tcBorders>
              <w:top w:val="nil"/>
              <w:left w:val="single" w:sz="4" w:space="0" w:color="auto"/>
              <w:bottom w:val="single" w:sz="4" w:space="0" w:color="auto"/>
              <w:right w:val="single" w:sz="4" w:space="0" w:color="auto"/>
            </w:tcBorders>
            <w:shd w:val="clear" w:color="auto" w:fill="auto"/>
            <w:vAlign w:val="bottom"/>
          </w:tcPr>
          <w:p w14:paraId="7F19AA01" w14:textId="41929783"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312" w:type="dxa"/>
            <w:tcBorders>
              <w:top w:val="nil"/>
              <w:left w:val="nil"/>
              <w:bottom w:val="single" w:sz="4" w:space="0" w:color="auto"/>
              <w:right w:val="single" w:sz="4" w:space="0" w:color="auto"/>
            </w:tcBorders>
            <w:shd w:val="clear" w:color="auto" w:fill="auto"/>
            <w:noWrap/>
            <w:vAlign w:val="bottom"/>
          </w:tcPr>
          <w:p w14:paraId="169BE366" w14:textId="1F3EA6D2"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503" w:type="dxa"/>
            <w:tcBorders>
              <w:top w:val="nil"/>
              <w:left w:val="nil"/>
              <w:bottom w:val="single" w:sz="4" w:space="0" w:color="auto"/>
              <w:right w:val="single" w:sz="4" w:space="0" w:color="auto"/>
            </w:tcBorders>
            <w:shd w:val="clear" w:color="auto" w:fill="auto"/>
            <w:noWrap/>
            <w:vAlign w:val="bottom"/>
          </w:tcPr>
          <w:p w14:paraId="756F7D6B" w14:textId="383D359D"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512B6902" w14:textId="133375DC" w:rsidR="00854607" w:rsidRPr="00854607" w:rsidRDefault="00854607" w:rsidP="00854607">
            <w:pPr>
              <w:spacing w:after="0"/>
              <w:jc w:val="right"/>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09684460" w14:textId="1B291C68" w:rsidR="00854607" w:rsidRPr="00854607" w:rsidRDefault="00854607" w:rsidP="00854607">
            <w:pPr>
              <w:spacing w:after="0"/>
              <w:jc w:val="right"/>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0013D7C4" w14:textId="7CE93F2A"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p>
        </w:tc>
        <w:tc>
          <w:tcPr>
            <w:tcW w:w="1326" w:type="dxa"/>
            <w:tcBorders>
              <w:top w:val="nil"/>
              <w:left w:val="nil"/>
              <w:bottom w:val="single" w:sz="4" w:space="0" w:color="auto"/>
              <w:right w:val="single" w:sz="4" w:space="0" w:color="auto"/>
            </w:tcBorders>
            <w:shd w:val="clear" w:color="auto" w:fill="auto"/>
            <w:vAlign w:val="center"/>
          </w:tcPr>
          <w:p w14:paraId="14493939" w14:textId="149A422C"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883" w:type="dxa"/>
            <w:tcBorders>
              <w:top w:val="nil"/>
              <w:left w:val="nil"/>
              <w:bottom w:val="single" w:sz="4" w:space="0" w:color="auto"/>
              <w:right w:val="single" w:sz="4" w:space="0" w:color="auto"/>
            </w:tcBorders>
            <w:shd w:val="clear" w:color="auto" w:fill="auto"/>
            <w:noWrap/>
            <w:vAlign w:val="center"/>
          </w:tcPr>
          <w:p w14:paraId="5824E9F8" w14:textId="4451E3BA"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hideMark/>
          </w:tcPr>
          <w:p w14:paraId="1B30A150"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w:t>
            </w:r>
          </w:p>
        </w:tc>
      </w:tr>
    </w:tbl>
    <w:p w14:paraId="5DEE2DB9" w14:textId="01EAB39F" w:rsidR="00537185" w:rsidRPr="00607C1B" w:rsidRDefault="00537185" w:rsidP="005330E3">
      <w:pPr>
        <w:spacing w:after="0" w:line="280" w:lineRule="exact"/>
        <w:jc w:val="both"/>
        <w:rPr>
          <w:rFonts w:asciiTheme="majorHAnsi" w:hAnsiTheme="majorHAnsi"/>
          <w:sz w:val="22"/>
        </w:rPr>
      </w:pPr>
    </w:p>
    <w:p w14:paraId="3160430C" w14:textId="77777777" w:rsidR="00041879" w:rsidRPr="00607C1B" w:rsidRDefault="00041879" w:rsidP="00155487">
      <w:pPr>
        <w:spacing w:after="0" w:line="280" w:lineRule="exact"/>
        <w:jc w:val="both"/>
        <w:rPr>
          <w:rFonts w:asciiTheme="majorHAnsi" w:hAnsiTheme="majorHAnsi"/>
          <w:sz w:val="22"/>
        </w:rPr>
      </w:pPr>
    </w:p>
    <w:p w14:paraId="54F9042A" w14:textId="77777777" w:rsidR="00041879"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2 – Dispositions financières</w:t>
      </w:r>
    </w:p>
    <w:p w14:paraId="7021B32B" w14:textId="77777777" w:rsidR="002679B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Cette aide portera sur la prise en charge</w:t>
      </w:r>
      <w:r w:rsidR="00A908A8" w:rsidRPr="00607C1B">
        <w:rPr>
          <w:rFonts w:asciiTheme="majorHAnsi" w:hAnsiTheme="majorHAnsi"/>
          <w:sz w:val="22"/>
        </w:rPr>
        <w:t> :</w:t>
      </w:r>
    </w:p>
    <w:p w14:paraId="57E378BF" w14:textId="77777777" w:rsidR="00C132CC" w:rsidRPr="00607C1B" w:rsidRDefault="00C132CC" w:rsidP="00155487">
      <w:pPr>
        <w:spacing w:after="0" w:line="280" w:lineRule="exact"/>
        <w:jc w:val="both"/>
        <w:rPr>
          <w:rFonts w:asciiTheme="majorHAnsi" w:hAnsiTheme="majorHAnsi"/>
          <w:sz w:val="22"/>
        </w:rPr>
      </w:pPr>
    </w:p>
    <w:tbl>
      <w:tblPr>
        <w:tblW w:w="10060" w:type="dxa"/>
        <w:tblInd w:w="-495" w:type="dxa"/>
        <w:tblCellMar>
          <w:left w:w="70" w:type="dxa"/>
          <w:right w:w="70" w:type="dxa"/>
        </w:tblCellMar>
        <w:tblLook w:val="04A0" w:firstRow="1" w:lastRow="0" w:firstColumn="1" w:lastColumn="0" w:noHBand="0" w:noVBand="1"/>
      </w:tblPr>
      <w:tblGrid>
        <w:gridCol w:w="1500"/>
        <w:gridCol w:w="1640"/>
        <w:gridCol w:w="1660"/>
        <w:gridCol w:w="1720"/>
        <w:gridCol w:w="1060"/>
        <w:gridCol w:w="1100"/>
        <w:gridCol w:w="1380"/>
      </w:tblGrid>
      <w:tr w:rsidR="00854607" w:rsidRPr="00854607" w14:paraId="7E36B7D4" w14:textId="77777777" w:rsidTr="00854607">
        <w:trPr>
          <w:trHeight w:val="320"/>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6DB2A" w14:textId="77777777"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22A244" w14:textId="77777777" w:rsidR="00854607" w:rsidRPr="00854607" w:rsidRDefault="00854607" w:rsidP="00854607">
            <w:pPr>
              <w:spacing w:after="0"/>
              <w:jc w:val="center"/>
              <w:rPr>
                <w:rFonts w:ascii="Calibri" w:eastAsia="Times New Roman" w:hAnsi="Calibri" w:cs="Calibri"/>
                <w:color w:val="000000"/>
                <w:lang w:eastAsia="fr-FR"/>
              </w:rPr>
            </w:pPr>
            <w:r w:rsidRPr="00854607">
              <w:rPr>
                <w:rFonts w:ascii="Calibri" w:eastAsia="Times New Roman" w:hAnsi="Calibri" w:cs="Calibri"/>
                <w:color w:val="000000"/>
                <w:lang w:eastAsia="fr-FR"/>
              </w:rPr>
              <w:t>Prise en charge de (cocher la case correspondante)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7D388" w14:textId="77777777"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Montant de la cession en euros</w:t>
            </w:r>
          </w:p>
        </w:tc>
        <w:tc>
          <w:tcPr>
            <w:tcW w:w="2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AF786" w14:textId="7E2F7F51"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accordée (p</w:t>
            </w:r>
            <w:r w:rsidR="004D7810">
              <w:rPr>
                <w:rFonts w:ascii="Times New Roman" w:eastAsia="Times New Roman" w:hAnsi="Times New Roman" w:cs="Times New Roman"/>
                <w:color w:val="000000"/>
                <w:lang w:eastAsia="fr-FR"/>
              </w:rPr>
              <w:t>a</w:t>
            </w:r>
            <w:r w:rsidRPr="00854607">
              <w:rPr>
                <w:rFonts w:ascii="Times New Roman" w:eastAsia="Times New Roman" w:hAnsi="Times New Roman" w:cs="Times New Roman"/>
                <w:color w:val="000000"/>
                <w:lang w:eastAsia="fr-FR"/>
              </w:rPr>
              <w:t>r l'IF)</w:t>
            </w:r>
          </w:p>
        </w:tc>
      </w:tr>
      <w:tr w:rsidR="00854607" w:rsidRPr="00854607" w14:paraId="36370654" w14:textId="77777777" w:rsidTr="00854607">
        <w:trPr>
          <w:trHeight w:val="1360"/>
        </w:trPr>
        <w:tc>
          <w:tcPr>
            <w:tcW w:w="1500" w:type="dxa"/>
            <w:vMerge/>
            <w:tcBorders>
              <w:top w:val="single" w:sz="4" w:space="0" w:color="auto"/>
              <w:left w:val="single" w:sz="4" w:space="0" w:color="auto"/>
              <w:bottom w:val="single" w:sz="4" w:space="0" w:color="auto"/>
              <w:right w:val="single" w:sz="4" w:space="0" w:color="auto"/>
            </w:tcBorders>
            <w:vAlign w:val="center"/>
            <w:hideMark/>
          </w:tcPr>
          <w:p w14:paraId="14372C71"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640" w:type="dxa"/>
            <w:tcBorders>
              <w:top w:val="nil"/>
              <w:left w:val="nil"/>
              <w:bottom w:val="single" w:sz="4" w:space="0" w:color="auto"/>
              <w:right w:val="single" w:sz="4" w:space="0" w:color="auto"/>
            </w:tcBorders>
            <w:shd w:val="clear" w:color="auto" w:fill="auto"/>
            <w:vAlign w:val="center"/>
            <w:hideMark/>
          </w:tcPr>
          <w:p w14:paraId="23B0983C"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Avance à valoir sur les droits cédés</w:t>
            </w:r>
          </w:p>
        </w:tc>
        <w:tc>
          <w:tcPr>
            <w:tcW w:w="1660" w:type="dxa"/>
            <w:tcBorders>
              <w:top w:val="nil"/>
              <w:left w:val="nil"/>
              <w:bottom w:val="single" w:sz="4" w:space="0" w:color="auto"/>
              <w:right w:val="single" w:sz="4" w:space="0" w:color="auto"/>
            </w:tcBorders>
            <w:shd w:val="clear" w:color="auto" w:fill="auto"/>
            <w:vAlign w:val="center"/>
            <w:hideMark/>
          </w:tcPr>
          <w:p w14:paraId="48CCFD94"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La somme forfaitaire correspondant aux droits cédés</w:t>
            </w:r>
          </w:p>
        </w:tc>
        <w:tc>
          <w:tcPr>
            <w:tcW w:w="1720" w:type="dxa"/>
            <w:tcBorders>
              <w:top w:val="nil"/>
              <w:left w:val="nil"/>
              <w:bottom w:val="single" w:sz="4" w:space="0" w:color="auto"/>
              <w:right w:val="single" w:sz="4" w:space="0" w:color="auto"/>
            </w:tcBorders>
            <w:shd w:val="clear" w:color="auto" w:fill="auto"/>
            <w:vAlign w:val="center"/>
            <w:hideMark/>
          </w:tcPr>
          <w:p w14:paraId="7B28F10D"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Les droits liés à l’iconographie</w:t>
            </w: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CB47B34" w14:textId="77777777" w:rsidR="00854607" w:rsidRPr="00854607" w:rsidRDefault="00854607" w:rsidP="00854607">
            <w:pPr>
              <w:spacing w:after="0"/>
              <w:rPr>
                <w:rFonts w:ascii="Times New Roman" w:eastAsia="Times New Roman" w:hAnsi="Times New Roman" w:cs="Times New Roman"/>
                <w:color w:val="000000"/>
                <w:lang w:eastAsia="fr-FR"/>
              </w:rPr>
            </w:pPr>
          </w:p>
        </w:tc>
        <w:tc>
          <w:tcPr>
            <w:tcW w:w="1100" w:type="dxa"/>
            <w:tcBorders>
              <w:top w:val="nil"/>
              <w:left w:val="nil"/>
              <w:bottom w:val="single" w:sz="4" w:space="0" w:color="auto"/>
              <w:right w:val="single" w:sz="4" w:space="0" w:color="auto"/>
            </w:tcBorders>
            <w:shd w:val="clear" w:color="auto" w:fill="auto"/>
            <w:vAlign w:val="center"/>
            <w:hideMark/>
          </w:tcPr>
          <w:p w14:paraId="62E760EA" w14:textId="77777777"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totale</w:t>
            </w:r>
          </w:p>
        </w:tc>
        <w:tc>
          <w:tcPr>
            <w:tcW w:w="1380" w:type="dxa"/>
            <w:tcBorders>
              <w:top w:val="nil"/>
              <w:left w:val="nil"/>
              <w:bottom w:val="single" w:sz="4" w:space="0" w:color="auto"/>
              <w:right w:val="single" w:sz="4" w:space="0" w:color="auto"/>
            </w:tcBorders>
            <w:shd w:val="clear" w:color="auto" w:fill="auto"/>
            <w:vAlign w:val="center"/>
            <w:hideMark/>
          </w:tcPr>
          <w:p w14:paraId="617DE7EB"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partielle</w:t>
            </w:r>
          </w:p>
        </w:tc>
      </w:tr>
      <w:tr w:rsidR="00854607" w:rsidRPr="00854607" w14:paraId="633F6931" w14:textId="77777777" w:rsidTr="004D7810">
        <w:trPr>
          <w:trHeight w:val="320"/>
        </w:trPr>
        <w:tc>
          <w:tcPr>
            <w:tcW w:w="1500" w:type="dxa"/>
            <w:tcBorders>
              <w:top w:val="nil"/>
              <w:left w:val="single" w:sz="4" w:space="0" w:color="auto"/>
              <w:bottom w:val="single" w:sz="4" w:space="0" w:color="auto"/>
              <w:right w:val="single" w:sz="4" w:space="0" w:color="auto"/>
            </w:tcBorders>
            <w:shd w:val="clear" w:color="auto" w:fill="auto"/>
            <w:vAlign w:val="bottom"/>
          </w:tcPr>
          <w:p w14:paraId="77FA83D4" w14:textId="1BD6D11C"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640" w:type="dxa"/>
            <w:tcBorders>
              <w:top w:val="nil"/>
              <w:left w:val="nil"/>
              <w:bottom w:val="single" w:sz="4" w:space="0" w:color="auto"/>
              <w:right w:val="single" w:sz="4" w:space="0" w:color="auto"/>
            </w:tcBorders>
            <w:shd w:val="clear" w:color="auto" w:fill="auto"/>
            <w:noWrap/>
            <w:vAlign w:val="center"/>
          </w:tcPr>
          <w:p w14:paraId="60A04883" w14:textId="681229B4"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660" w:type="dxa"/>
            <w:tcBorders>
              <w:top w:val="nil"/>
              <w:left w:val="nil"/>
              <w:bottom w:val="single" w:sz="4" w:space="0" w:color="auto"/>
              <w:right w:val="single" w:sz="4" w:space="0" w:color="auto"/>
            </w:tcBorders>
            <w:shd w:val="clear" w:color="auto" w:fill="auto"/>
            <w:noWrap/>
            <w:vAlign w:val="center"/>
          </w:tcPr>
          <w:p w14:paraId="000AA408" w14:textId="7130615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20" w:type="dxa"/>
            <w:tcBorders>
              <w:top w:val="nil"/>
              <w:left w:val="nil"/>
              <w:bottom w:val="single" w:sz="4" w:space="0" w:color="auto"/>
              <w:right w:val="single" w:sz="4" w:space="0" w:color="auto"/>
            </w:tcBorders>
            <w:shd w:val="clear" w:color="auto" w:fill="auto"/>
            <w:noWrap/>
            <w:vAlign w:val="bottom"/>
          </w:tcPr>
          <w:p w14:paraId="33438399" w14:textId="59D59134" w:rsidR="00854607" w:rsidRPr="00854607" w:rsidRDefault="00854607" w:rsidP="00854607">
            <w:pPr>
              <w:spacing w:after="0"/>
              <w:rPr>
                <w:rFonts w:ascii="Times New Roman" w:eastAsia="Times New Roman" w:hAnsi="Times New Roman" w:cs="Times New Roman"/>
                <w:color w:val="000000"/>
                <w:lang w:eastAsia="fr-FR"/>
              </w:rPr>
            </w:pPr>
          </w:p>
        </w:tc>
        <w:tc>
          <w:tcPr>
            <w:tcW w:w="1060" w:type="dxa"/>
            <w:tcBorders>
              <w:top w:val="nil"/>
              <w:left w:val="nil"/>
              <w:bottom w:val="single" w:sz="4" w:space="0" w:color="auto"/>
              <w:right w:val="single" w:sz="4" w:space="0" w:color="auto"/>
            </w:tcBorders>
            <w:shd w:val="clear" w:color="auto" w:fill="auto"/>
            <w:noWrap/>
            <w:vAlign w:val="center"/>
          </w:tcPr>
          <w:p w14:paraId="401C635E" w14:textId="370F1CED" w:rsidR="00854607" w:rsidRPr="00854607" w:rsidRDefault="00854607" w:rsidP="00854607">
            <w:pPr>
              <w:spacing w:after="0"/>
              <w:rPr>
                <w:rFonts w:ascii="Times New Roman" w:eastAsia="Times New Roman" w:hAnsi="Times New Roman" w:cs="Times New Roman"/>
                <w:color w:val="000000"/>
                <w:lang w:eastAsia="fr-FR"/>
              </w:rPr>
            </w:pPr>
          </w:p>
        </w:tc>
        <w:tc>
          <w:tcPr>
            <w:tcW w:w="1100" w:type="dxa"/>
            <w:tcBorders>
              <w:top w:val="nil"/>
              <w:left w:val="nil"/>
              <w:bottom w:val="single" w:sz="4" w:space="0" w:color="auto"/>
              <w:right w:val="single" w:sz="4" w:space="0" w:color="auto"/>
            </w:tcBorders>
            <w:shd w:val="clear" w:color="auto" w:fill="auto"/>
            <w:noWrap/>
            <w:vAlign w:val="center"/>
          </w:tcPr>
          <w:p w14:paraId="1C1CEC03" w14:textId="262A125C" w:rsidR="00854607" w:rsidRPr="00854607" w:rsidRDefault="00854607" w:rsidP="00854607">
            <w:pPr>
              <w:spacing w:after="0"/>
              <w:jc w:val="center"/>
              <w:rPr>
                <w:rFonts w:ascii="Calibri" w:eastAsia="Times New Roman" w:hAnsi="Calibri" w:cs="Calibri"/>
                <w:color w:val="000000"/>
                <w:lang w:eastAsia="fr-FR"/>
              </w:rPr>
            </w:pPr>
          </w:p>
        </w:tc>
        <w:tc>
          <w:tcPr>
            <w:tcW w:w="1380" w:type="dxa"/>
            <w:tcBorders>
              <w:top w:val="nil"/>
              <w:left w:val="nil"/>
              <w:bottom w:val="single" w:sz="4" w:space="0" w:color="auto"/>
              <w:right w:val="single" w:sz="4" w:space="0" w:color="auto"/>
            </w:tcBorders>
            <w:shd w:val="clear" w:color="auto" w:fill="auto"/>
            <w:noWrap/>
            <w:vAlign w:val="bottom"/>
          </w:tcPr>
          <w:p w14:paraId="1C96E0EB" w14:textId="2FCB5289" w:rsidR="00854607" w:rsidRPr="00854607" w:rsidRDefault="00854607" w:rsidP="00854607">
            <w:pPr>
              <w:spacing w:after="0"/>
              <w:rPr>
                <w:rFonts w:ascii="Calibri" w:eastAsia="Times New Roman" w:hAnsi="Calibri" w:cs="Calibri"/>
                <w:color w:val="000000"/>
                <w:lang w:eastAsia="fr-FR"/>
              </w:rPr>
            </w:pPr>
          </w:p>
        </w:tc>
      </w:tr>
      <w:tr w:rsidR="00854607" w:rsidRPr="00854607" w14:paraId="17687B05" w14:textId="77777777" w:rsidTr="00172774">
        <w:trPr>
          <w:trHeight w:val="382"/>
        </w:trPr>
        <w:tc>
          <w:tcPr>
            <w:tcW w:w="1500" w:type="dxa"/>
            <w:tcBorders>
              <w:top w:val="nil"/>
              <w:left w:val="single" w:sz="4" w:space="0" w:color="auto"/>
              <w:bottom w:val="single" w:sz="4" w:space="0" w:color="auto"/>
              <w:right w:val="single" w:sz="4" w:space="0" w:color="auto"/>
            </w:tcBorders>
            <w:shd w:val="clear" w:color="auto" w:fill="auto"/>
            <w:vAlign w:val="bottom"/>
          </w:tcPr>
          <w:p w14:paraId="12B36421" w14:textId="4E3BC1B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640" w:type="dxa"/>
            <w:tcBorders>
              <w:top w:val="nil"/>
              <w:left w:val="nil"/>
              <w:bottom w:val="single" w:sz="4" w:space="0" w:color="auto"/>
              <w:right w:val="single" w:sz="4" w:space="0" w:color="auto"/>
            </w:tcBorders>
            <w:shd w:val="clear" w:color="auto" w:fill="auto"/>
            <w:noWrap/>
            <w:vAlign w:val="center"/>
          </w:tcPr>
          <w:p w14:paraId="07150BFA" w14:textId="330B294A"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660" w:type="dxa"/>
            <w:tcBorders>
              <w:top w:val="nil"/>
              <w:left w:val="nil"/>
              <w:bottom w:val="single" w:sz="4" w:space="0" w:color="auto"/>
              <w:right w:val="single" w:sz="4" w:space="0" w:color="auto"/>
            </w:tcBorders>
            <w:shd w:val="clear" w:color="auto" w:fill="auto"/>
            <w:noWrap/>
            <w:vAlign w:val="center"/>
          </w:tcPr>
          <w:p w14:paraId="4D791BF5" w14:textId="6A289C9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20" w:type="dxa"/>
            <w:tcBorders>
              <w:top w:val="nil"/>
              <w:left w:val="nil"/>
              <w:bottom w:val="single" w:sz="4" w:space="0" w:color="auto"/>
              <w:right w:val="single" w:sz="4" w:space="0" w:color="auto"/>
            </w:tcBorders>
            <w:shd w:val="clear" w:color="auto" w:fill="auto"/>
            <w:noWrap/>
            <w:vAlign w:val="bottom"/>
          </w:tcPr>
          <w:p w14:paraId="3A32714D" w14:textId="0437C260" w:rsidR="00854607" w:rsidRPr="00854607" w:rsidRDefault="00854607" w:rsidP="00854607">
            <w:pPr>
              <w:spacing w:after="0"/>
              <w:rPr>
                <w:rFonts w:ascii="Times New Roman" w:eastAsia="Times New Roman" w:hAnsi="Times New Roman" w:cs="Times New Roman"/>
                <w:color w:val="000000"/>
                <w:lang w:eastAsia="fr-FR"/>
              </w:rPr>
            </w:pPr>
          </w:p>
        </w:tc>
        <w:tc>
          <w:tcPr>
            <w:tcW w:w="1060" w:type="dxa"/>
            <w:tcBorders>
              <w:top w:val="nil"/>
              <w:left w:val="nil"/>
              <w:bottom w:val="single" w:sz="4" w:space="0" w:color="auto"/>
              <w:right w:val="single" w:sz="4" w:space="0" w:color="auto"/>
            </w:tcBorders>
            <w:shd w:val="clear" w:color="auto" w:fill="auto"/>
            <w:noWrap/>
            <w:vAlign w:val="center"/>
          </w:tcPr>
          <w:p w14:paraId="3C317502" w14:textId="04E5F013" w:rsidR="00854607" w:rsidRPr="00854607" w:rsidRDefault="00854607" w:rsidP="00854607">
            <w:pPr>
              <w:spacing w:after="0"/>
              <w:rPr>
                <w:rFonts w:ascii="Times New Roman" w:eastAsia="Times New Roman" w:hAnsi="Times New Roman" w:cs="Times New Roman"/>
                <w:color w:val="000000"/>
                <w:lang w:eastAsia="fr-FR"/>
              </w:rPr>
            </w:pPr>
          </w:p>
        </w:tc>
        <w:tc>
          <w:tcPr>
            <w:tcW w:w="1100" w:type="dxa"/>
            <w:tcBorders>
              <w:top w:val="nil"/>
              <w:left w:val="nil"/>
              <w:bottom w:val="single" w:sz="4" w:space="0" w:color="auto"/>
              <w:right w:val="single" w:sz="4" w:space="0" w:color="auto"/>
            </w:tcBorders>
            <w:shd w:val="clear" w:color="auto" w:fill="auto"/>
            <w:noWrap/>
            <w:vAlign w:val="center"/>
          </w:tcPr>
          <w:p w14:paraId="5062A5FE" w14:textId="55C515E6"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380" w:type="dxa"/>
            <w:tcBorders>
              <w:top w:val="nil"/>
              <w:left w:val="nil"/>
              <w:bottom w:val="single" w:sz="4" w:space="0" w:color="auto"/>
              <w:right w:val="single" w:sz="4" w:space="0" w:color="auto"/>
            </w:tcBorders>
            <w:shd w:val="clear" w:color="auto" w:fill="auto"/>
            <w:noWrap/>
            <w:vAlign w:val="bottom"/>
          </w:tcPr>
          <w:p w14:paraId="7386DA10" w14:textId="1B20D62C" w:rsidR="00854607" w:rsidRPr="00854607" w:rsidRDefault="00854607" w:rsidP="00854607">
            <w:pPr>
              <w:spacing w:after="0"/>
              <w:rPr>
                <w:rFonts w:ascii="Times New Roman" w:eastAsia="Times New Roman" w:hAnsi="Times New Roman" w:cs="Times New Roman"/>
                <w:color w:val="000000"/>
                <w:lang w:eastAsia="fr-FR"/>
              </w:rPr>
            </w:pPr>
          </w:p>
        </w:tc>
      </w:tr>
    </w:tbl>
    <w:p w14:paraId="2E293D2C" w14:textId="77777777" w:rsidR="00C132CC" w:rsidRPr="00607C1B" w:rsidRDefault="00C132CC" w:rsidP="00155487">
      <w:pPr>
        <w:spacing w:after="0" w:line="280" w:lineRule="exact"/>
        <w:jc w:val="both"/>
        <w:rPr>
          <w:rFonts w:asciiTheme="majorHAnsi" w:hAnsiTheme="majorHAnsi"/>
          <w:sz w:val="22"/>
        </w:rPr>
      </w:pPr>
    </w:p>
    <w:p w14:paraId="7F1C9AD2" w14:textId="77777777" w:rsidR="008B710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 xml:space="preserve">Cette aide sera </w:t>
      </w:r>
      <w:r w:rsidR="008B7106" w:rsidRPr="00607C1B">
        <w:rPr>
          <w:rFonts w:asciiTheme="majorHAnsi" w:hAnsiTheme="majorHAnsi"/>
          <w:sz w:val="22"/>
        </w:rPr>
        <w:t>versée par l’Institut français à l’éditeur français cédant les droits sur présentation</w:t>
      </w:r>
      <w:r w:rsidR="00543639" w:rsidRPr="00607C1B">
        <w:rPr>
          <w:rFonts w:asciiTheme="majorHAnsi" w:hAnsiTheme="majorHAnsi"/>
          <w:sz w:val="22"/>
        </w:rPr>
        <w:t xml:space="preserve"> par l’éditeur étranger</w:t>
      </w:r>
      <w:r w:rsidR="008B7106" w:rsidRPr="00607C1B">
        <w:rPr>
          <w:rFonts w:asciiTheme="majorHAnsi" w:hAnsiTheme="majorHAnsi"/>
          <w:sz w:val="22"/>
        </w:rPr>
        <w:t xml:space="preserve"> de la copie du contrat de cession de droits daté et signé par les deux parties, du budget prévisionnel équilibré dûment signé et</w:t>
      </w:r>
      <w:r w:rsidR="00543639" w:rsidRPr="00607C1B">
        <w:rPr>
          <w:rFonts w:asciiTheme="majorHAnsi" w:hAnsiTheme="majorHAnsi"/>
          <w:sz w:val="22"/>
        </w:rPr>
        <w:t>, par l’éditeur français,</w:t>
      </w:r>
      <w:r w:rsidR="008B7106" w:rsidRPr="00607C1B">
        <w:rPr>
          <w:rFonts w:asciiTheme="majorHAnsi" w:hAnsiTheme="majorHAnsi"/>
          <w:sz w:val="22"/>
        </w:rPr>
        <w:t xml:space="preserve"> de la facture de l’éditeur cédant les droits, correspondant à l’aide accordée.</w:t>
      </w:r>
    </w:p>
    <w:p w14:paraId="076C6254" w14:textId="77777777" w:rsidR="00041879" w:rsidRPr="00607C1B" w:rsidRDefault="00041879" w:rsidP="00155487">
      <w:pPr>
        <w:spacing w:after="0" w:line="280" w:lineRule="exact"/>
        <w:jc w:val="both"/>
        <w:rPr>
          <w:rFonts w:asciiTheme="majorHAnsi" w:hAnsiTheme="majorHAnsi"/>
          <w:sz w:val="22"/>
        </w:rPr>
      </w:pPr>
    </w:p>
    <w:p w14:paraId="6404E3B1" w14:textId="77777777" w:rsidR="00041879" w:rsidRPr="00607C1B" w:rsidRDefault="00041879" w:rsidP="00041879">
      <w:pPr>
        <w:spacing w:after="0" w:line="280" w:lineRule="exact"/>
        <w:jc w:val="both"/>
        <w:rPr>
          <w:rFonts w:asciiTheme="majorHAnsi" w:hAnsiTheme="majorHAnsi"/>
          <w:b/>
          <w:sz w:val="22"/>
        </w:rPr>
      </w:pPr>
      <w:r w:rsidRPr="00607C1B">
        <w:rPr>
          <w:rFonts w:asciiTheme="majorHAnsi" w:hAnsiTheme="majorHAnsi"/>
          <w:b/>
          <w:sz w:val="22"/>
        </w:rPr>
        <w:t xml:space="preserve">Les documents justificatifs doivent être transmis à l’Institut français dans les </w:t>
      </w:r>
      <w:r w:rsidR="00667E2A" w:rsidRPr="00607C1B">
        <w:rPr>
          <w:rFonts w:asciiTheme="majorHAnsi" w:hAnsiTheme="majorHAnsi"/>
          <w:b/>
          <w:sz w:val="22"/>
        </w:rPr>
        <w:t>2</w:t>
      </w:r>
      <w:r w:rsidRPr="00607C1B">
        <w:rPr>
          <w:rFonts w:asciiTheme="majorHAnsi" w:hAnsiTheme="majorHAnsi"/>
          <w:b/>
          <w:sz w:val="22"/>
        </w:rPr>
        <w:t xml:space="preserve"> mois qui suivent la tenue de la commission. Dans le cas contraire, l’Institut français se réserve le droit d’annuler l’aide accordée.</w:t>
      </w:r>
    </w:p>
    <w:p w14:paraId="2A9FD977" w14:textId="77777777" w:rsidR="002679B6" w:rsidRPr="00607C1B" w:rsidRDefault="002679B6" w:rsidP="00155487">
      <w:pPr>
        <w:spacing w:after="0" w:line="280" w:lineRule="exact"/>
        <w:jc w:val="both"/>
        <w:rPr>
          <w:rFonts w:asciiTheme="majorHAnsi" w:hAnsiTheme="majorHAnsi"/>
          <w:sz w:val="22"/>
        </w:rPr>
      </w:pPr>
    </w:p>
    <w:p w14:paraId="51666DBD" w14:textId="77777777" w:rsidR="00041879" w:rsidRPr="00607C1B" w:rsidRDefault="00041879" w:rsidP="00155487">
      <w:pPr>
        <w:spacing w:after="0" w:line="280" w:lineRule="exact"/>
        <w:jc w:val="both"/>
        <w:rPr>
          <w:rFonts w:asciiTheme="majorHAnsi" w:hAnsiTheme="majorHAnsi"/>
          <w:sz w:val="22"/>
        </w:rPr>
      </w:pPr>
    </w:p>
    <w:p w14:paraId="19AF92E0" w14:textId="77777777" w:rsidR="00A11802" w:rsidRDefault="00A11802" w:rsidP="00155487">
      <w:pPr>
        <w:spacing w:after="0" w:line="280" w:lineRule="exact"/>
        <w:jc w:val="both"/>
        <w:rPr>
          <w:rFonts w:asciiTheme="majorHAnsi" w:hAnsiTheme="majorHAnsi"/>
          <w:b/>
          <w:sz w:val="22"/>
        </w:rPr>
      </w:pPr>
    </w:p>
    <w:p w14:paraId="7FA26C72" w14:textId="77777777" w:rsidR="00A11802" w:rsidRDefault="00A11802" w:rsidP="00155487">
      <w:pPr>
        <w:spacing w:after="0" w:line="280" w:lineRule="exact"/>
        <w:jc w:val="both"/>
        <w:rPr>
          <w:rFonts w:asciiTheme="majorHAnsi" w:hAnsiTheme="majorHAnsi"/>
          <w:b/>
          <w:sz w:val="22"/>
        </w:rPr>
      </w:pPr>
    </w:p>
    <w:p w14:paraId="618CDEC0" w14:textId="77777777" w:rsidR="008B7106"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lastRenderedPageBreak/>
        <w:t>Article</w:t>
      </w:r>
      <w:r w:rsidR="00426B03" w:rsidRPr="00607C1B">
        <w:rPr>
          <w:rFonts w:asciiTheme="majorHAnsi" w:hAnsiTheme="majorHAnsi"/>
          <w:b/>
          <w:sz w:val="22"/>
        </w:rPr>
        <w:t> </w:t>
      </w:r>
      <w:r w:rsidR="002679B6" w:rsidRPr="00607C1B">
        <w:rPr>
          <w:rFonts w:asciiTheme="majorHAnsi" w:hAnsiTheme="majorHAnsi"/>
          <w:b/>
          <w:sz w:val="22"/>
        </w:rPr>
        <w:t>3 – Obligations du cocontractant</w:t>
      </w:r>
    </w:p>
    <w:p w14:paraId="2F5B348F" w14:textId="0D3A6AD4" w:rsidR="00224267" w:rsidRPr="00607C1B" w:rsidRDefault="00224267" w:rsidP="00224267">
      <w:pPr>
        <w:spacing w:after="0" w:line="280" w:lineRule="exact"/>
        <w:jc w:val="both"/>
        <w:rPr>
          <w:rFonts w:asciiTheme="majorHAnsi" w:hAnsiTheme="majorHAnsi"/>
          <w:sz w:val="22"/>
        </w:rPr>
      </w:pPr>
      <w:r w:rsidRPr="00607C1B">
        <w:rPr>
          <w:rFonts w:asciiTheme="majorHAnsi" w:hAnsiTheme="majorHAnsi"/>
          <w:sz w:val="22"/>
        </w:rPr>
        <w:t>En contrepartie, le cocontractant s’engage à porter la mention suivante dans les premières pages de l’ouvrage : « Cet ouvrage a bénéficié du soutien d</w:t>
      </w:r>
      <w:r w:rsidR="009209F5">
        <w:rPr>
          <w:rFonts w:asciiTheme="majorHAnsi" w:hAnsiTheme="majorHAnsi"/>
          <w:sz w:val="22"/>
        </w:rPr>
        <w:t>u</w:t>
      </w:r>
      <w:r w:rsidRPr="00607C1B">
        <w:rPr>
          <w:rFonts w:asciiTheme="majorHAnsi" w:hAnsiTheme="majorHAnsi"/>
          <w:sz w:val="22"/>
        </w:rPr>
        <w:t xml:space="preserve"> Programme d’aide à la publication de l’Institut français. » et à fournir à l’Institut français </w:t>
      </w:r>
      <w:proofErr w:type="spellStart"/>
      <w:r w:rsidRPr="00607C1B">
        <w:rPr>
          <w:rFonts w:asciiTheme="majorHAnsi" w:hAnsiTheme="majorHAnsi"/>
          <w:sz w:val="22"/>
        </w:rPr>
        <w:t>d</w:t>
      </w:r>
      <w:r>
        <w:rPr>
          <w:rFonts w:asciiTheme="majorHAnsi" w:hAnsiTheme="majorHAnsi"/>
          <w:sz w:val="22"/>
        </w:rPr>
        <w:t>è</w:t>
      </w:r>
      <w:r w:rsidRPr="00607C1B">
        <w:rPr>
          <w:rFonts w:asciiTheme="majorHAnsi" w:hAnsiTheme="majorHAnsi"/>
          <w:sz w:val="22"/>
        </w:rPr>
        <w:t>s</w:t>
      </w:r>
      <w:proofErr w:type="spellEnd"/>
      <w:r>
        <w:rPr>
          <w:rFonts w:asciiTheme="majorHAnsi" w:hAnsiTheme="majorHAnsi"/>
          <w:sz w:val="22"/>
        </w:rPr>
        <w:t xml:space="preserve"> </w:t>
      </w:r>
      <w:r w:rsidRPr="00607C1B">
        <w:rPr>
          <w:rFonts w:asciiTheme="majorHAnsi" w:hAnsiTheme="majorHAnsi"/>
          <w:sz w:val="22"/>
        </w:rPr>
        <w:t>publication un</w:t>
      </w:r>
      <w:r>
        <w:rPr>
          <w:rFonts w:asciiTheme="majorHAnsi" w:hAnsiTheme="majorHAnsi"/>
          <w:sz w:val="22"/>
        </w:rPr>
        <w:t>e</w:t>
      </w:r>
      <w:r w:rsidRPr="00607C1B">
        <w:rPr>
          <w:rFonts w:asciiTheme="majorHAnsi" w:hAnsiTheme="majorHAnsi"/>
          <w:sz w:val="22"/>
        </w:rPr>
        <w:t xml:space="preserve"> image scannée haute définition de la couverture et de la page portant mention de l’aide envoyée par courriel.</w:t>
      </w:r>
    </w:p>
    <w:p w14:paraId="605C8387" w14:textId="77777777" w:rsidR="006F3A15" w:rsidRDefault="006F3A15" w:rsidP="00155487">
      <w:pPr>
        <w:spacing w:after="0" w:line="280" w:lineRule="exact"/>
        <w:jc w:val="both"/>
        <w:rPr>
          <w:rFonts w:asciiTheme="majorHAnsi" w:hAnsiTheme="majorHAnsi"/>
          <w:sz w:val="22"/>
        </w:rPr>
      </w:pPr>
    </w:p>
    <w:p w14:paraId="0B7AA0D3" w14:textId="77777777" w:rsidR="008F5A0E" w:rsidRPr="00607C1B" w:rsidRDefault="008F5A0E" w:rsidP="00155487">
      <w:pPr>
        <w:spacing w:after="0" w:line="280" w:lineRule="exact"/>
        <w:jc w:val="both"/>
        <w:rPr>
          <w:rFonts w:asciiTheme="majorHAnsi" w:hAnsiTheme="majorHAnsi"/>
          <w:sz w:val="22"/>
        </w:rPr>
      </w:pPr>
    </w:p>
    <w:p w14:paraId="582EAB9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4</w:t>
      </w:r>
      <w:r w:rsidRPr="00607C1B">
        <w:rPr>
          <w:rFonts w:asciiTheme="majorHAnsi" w:hAnsiTheme="majorHAnsi" w:cs="Times"/>
          <w:b/>
          <w:bCs/>
          <w:color w:val="000000"/>
          <w:sz w:val="22"/>
          <w:szCs w:val="23"/>
        </w:rPr>
        <w:t xml:space="preserve"> - Droits d’auteur</w:t>
      </w:r>
      <w:r w:rsidR="00426B03" w:rsidRPr="00607C1B">
        <w:rPr>
          <w:rFonts w:asciiTheme="majorHAnsi" w:hAnsiTheme="majorHAnsi" w:cs="Times"/>
          <w:b/>
          <w:bCs/>
          <w:color w:val="000000"/>
          <w:sz w:val="22"/>
          <w:szCs w:val="23"/>
        </w:rPr>
        <w:t>/</w:t>
      </w:r>
      <w:r w:rsidRPr="00607C1B">
        <w:rPr>
          <w:rFonts w:asciiTheme="majorHAnsi" w:hAnsiTheme="majorHAnsi" w:cs="Times"/>
          <w:b/>
          <w:bCs/>
          <w:color w:val="000000"/>
          <w:sz w:val="22"/>
          <w:szCs w:val="23"/>
        </w:rPr>
        <w:t>Propriété artistique</w:t>
      </w:r>
    </w:p>
    <w:p w14:paraId="11794F4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mars 1957 relative à la propriété littéraire et artistique.</w:t>
      </w:r>
      <w:r w:rsidR="00391146" w:rsidRPr="00607C1B">
        <w:rPr>
          <w:rFonts w:asciiTheme="majorHAnsi" w:hAnsiTheme="majorHAnsi" w:cs="Times"/>
          <w:color w:val="000000"/>
          <w:sz w:val="22"/>
          <w:szCs w:val="23"/>
        </w:rPr>
        <w:t xml:space="preserve"> Le cocontractant devra informer l’éditeur français de la demande d’aide déposée.</w:t>
      </w:r>
    </w:p>
    <w:p w14:paraId="3B73E634"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7A787CFD"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685332BA"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5</w:t>
      </w:r>
      <w:r w:rsidRPr="00607C1B">
        <w:rPr>
          <w:rFonts w:asciiTheme="majorHAnsi" w:hAnsiTheme="majorHAnsi" w:cs="Times"/>
          <w:b/>
          <w:bCs/>
          <w:color w:val="000000"/>
          <w:sz w:val="22"/>
          <w:szCs w:val="23"/>
        </w:rPr>
        <w:t xml:space="preserve"> - Résiliation - annulation – ajournement</w:t>
      </w:r>
    </w:p>
    <w:p w14:paraId="5ACE019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2C2070B3"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0289F65F"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7B5FFAE8"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01BD4034"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6</w:t>
      </w:r>
      <w:r w:rsidRPr="00607C1B">
        <w:rPr>
          <w:rFonts w:asciiTheme="majorHAnsi" w:hAnsiTheme="majorHAnsi" w:cs="Times"/>
          <w:b/>
          <w:bCs/>
          <w:color w:val="000000"/>
          <w:sz w:val="22"/>
          <w:szCs w:val="23"/>
        </w:rPr>
        <w:t xml:space="preserve"> - Force majeure</w:t>
      </w:r>
    </w:p>
    <w:p w14:paraId="5454CC61"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54318CA2"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mise en œuvre de toute loi, tout décret ou règlement (y compris des directives et règlements européens)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guerre, la guerre civile ou acte de terrorisme, le feu, la tempête ou inondation, l'épidémie, le tremblement de terre, l'accident nucléaire ou chimique y compris la radiation</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grève empêchant le fonctionnement normal de la traduction et de la publication de l’ouvrage</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les événements politiques français et/ou du pays sur lequel le projet est mis en œuvre.</w:t>
      </w:r>
    </w:p>
    <w:p w14:paraId="0BED0E87"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2BFB12D3"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2C298002"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5A0E0350"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7</w:t>
      </w:r>
      <w:r w:rsidRPr="00607C1B">
        <w:rPr>
          <w:rFonts w:asciiTheme="majorHAnsi" w:hAnsiTheme="majorHAnsi" w:cs="Times"/>
          <w:b/>
          <w:bCs/>
          <w:color w:val="000000"/>
          <w:sz w:val="22"/>
          <w:szCs w:val="23"/>
        </w:rPr>
        <w:t xml:space="preserve"> - Respect du contrat et litige</w:t>
      </w:r>
    </w:p>
    <w:p w14:paraId="66A20C0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71B41499" w14:textId="77777777" w:rsidR="006F3A15"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24872A4B" w14:textId="77777777" w:rsidR="00667E2A" w:rsidRPr="00607C1B" w:rsidRDefault="00667E2A" w:rsidP="00155487">
      <w:pPr>
        <w:spacing w:after="0" w:line="280" w:lineRule="exact"/>
        <w:jc w:val="both"/>
        <w:rPr>
          <w:rFonts w:asciiTheme="majorHAnsi" w:hAnsiTheme="majorHAnsi"/>
          <w:sz w:val="22"/>
        </w:rPr>
      </w:pPr>
    </w:p>
    <w:p w14:paraId="706E4AB2" w14:textId="77777777" w:rsidR="00667E2A" w:rsidRPr="00607C1B" w:rsidRDefault="00667E2A" w:rsidP="00155487">
      <w:pPr>
        <w:spacing w:after="0" w:line="280" w:lineRule="exact"/>
        <w:jc w:val="both"/>
        <w:rPr>
          <w:rFonts w:asciiTheme="majorHAnsi" w:hAnsiTheme="majorHAnsi"/>
          <w:sz w:val="22"/>
        </w:rPr>
      </w:pPr>
    </w:p>
    <w:p w14:paraId="59CB08BD" w14:textId="77777777" w:rsidR="00155487" w:rsidRPr="00607C1B" w:rsidRDefault="00155487" w:rsidP="00155487">
      <w:pPr>
        <w:spacing w:after="0" w:line="280" w:lineRule="exact"/>
        <w:jc w:val="both"/>
        <w:rPr>
          <w:rFonts w:asciiTheme="majorHAnsi" w:hAnsiTheme="majorHAnsi"/>
          <w:sz w:val="22"/>
        </w:rPr>
      </w:pPr>
    </w:p>
    <w:p w14:paraId="15273FC9" w14:textId="77777777" w:rsidR="00A11802" w:rsidRDefault="00A11802" w:rsidP="00155487">
      <w:pPr>
        <w:spacing w:after="0" w:line="280" w:lineRule="exact"/>
        <w:jc w:val="both"/>
        <w:rPr>
          <w:rFonts w:asciiTheme="majorHAnsi" w:hAnsiTheme="majorHAnsi"/>
          <w:sz w:val="22"/>
        </w:rPr>
      </w:pPr>
    </w:p>
    <w:p w14:paraId="1DC6CAED" w14:textId="77777777" w:rsidR="00A11802" w:rsidRDefault="00A11802" w:rsidP="00155487">
      <w:pPr>
        <w:spacing w:after="0" w:line="280" w:lineRule="exact"/>
        <w:jc w:val="both"/>
        <w:rPr>
          <w:rFonts w:asciiTheme="majorHAnsi" w:hAnsiTheme="majorHAnsi"/>
          <w:sz w:val="22"/>
        </w:rPr>
      </w:pPr>
    </w:p>
    <w:p w14:paraId="5D1B2C7A" w14:textId="15210236" w:rsidR="002679B6" w:rsidRPr="00607C1B" w:rsidRDefault="00996296" w:rsidP="00155487">
      <w:pPr>
        <w:spacing w:after="0" w:line="280" w:lineRule="exact"/>
        <w:jc w:val="both"/>
        <w:rPr>
          <w:rFonts w:asciiTheme="majorHAnsi" w:hAnsiTheme="majorHAnsi"/>
          <w:sz w:val="22"/>
        </w:rPr>
      </w:pPr>
      <w:bookmarkStart w:id="0" w:name="_GoBack"/>
      <w:bookmarkEnd w:id="0"/>
      <w:r w:rsidRPr="00607C1B">
        <w:rPr>
          <w:rFonts w:asciiTheme="majorHAnsi" w:hAnsiTheme="majorHAnsi"/>
          <w:sz w:val="22"/>
        </w:rPr>
        <w:t xml:space="preserve">Fait à </w:t>
      </w:r>
      <w:r w:rsidR="00543639" w:rsidRPr="00607C1B">
        <w:rPr>
          <w:rFonts w:asciiTheme="majorHAnsi" w:hAnsiTheme="majorHAnsi"/>
          <w:sz w:val="22"/>
        </w:rPr>
        <w:t>Paris, le</w:t>
      </w:r>
    </w:p>
    <w:p w14:paraId="76861AC9" w14:textId="77777777" w:rsidR="002679B6" w:rsidRPr="00607C1B" w:rsidRDefault="002679B6" w:rsidP="00155487">
      <w:pPr>
        <w:spacing w:after="0" w:line="280" w:lineRule="exact"/>
        <w:jc w:val="both"/>
        <w:rPr>
          <w:rFonts w:asciiTheme="majorHAnsi" w:hAnsiTheme="majorHAnsi"/>
          <w:sz w:val="22"/>
        </w:rPr>
      </w:pPr>
    </w:p>
    <w:p w14:paraId="11BE8264" w14:textId="77777777" w:rsidR="002679B6" w:rsidRPr="00607C1B" w:rsidRDefault="002679B6" w:rsidP="00155487">
      <w:pPr>
        <w:spacing w:after="0" w:line="280" w:lineRule="exact"/>
        <w:jc w:val="both"/>
        <w:rPr>
          <w:rFonts w:asciiTheme="majorHAnsi" w:hAnsiTheme="majorHAnsi"/>
          <w:sz w:val="22"/>
        </w:rPr>
      </w:pPr>
    </w:p>
    <w:p w14:paraId="549CE30F" w14:textId="77777777" w:rsidR="00667E2A" w:rsidRPr="00607C1B" w:rsidRDefault="00667E2A" w:rsidP="00155487">
      <w:pPr>
        <w:spacing w:after="0" w:line="280" w:lineRule="exact"/>
        <w:jc w:val="both"/>
        <w:rPr>
          <w:rFonts w:asciiTheme="majorHAnsi" w:hAnsiTheme="majorHAnsi"/>
          <w:sz w:val="22"/>
        </w:rPr>
      </w:pPr>
    </w:p>
    <w:p w14:paraId="21BFA126" w14:textId="77777777" w:rsidR="002679B6" w:rsidRPr="00607C1B" w:rsidRDefault="002679B6" w:rsidP="00155487">
      <w:pPr>
        <w:spacing w:after="0" w:line="280" w:lineRule="exact"/>
        <w:jc w:val="both"/>
        <w:rPr>
          <w:rFonts w:asciiTheme="majorHAnsi" w:hAnsiTheme="majorHAnsi"/>
          <w:sz w:val="22"/>
        </w:rPr>
      </w:pPr>
      <w:r w:rsidRPr="00607C1B">
        <w:rPr>
          <w:rFonts w:asciiTheme="majorHAnsi" w:hAnsiTheme="majorHAnsi"/>
          <w:sz w:val="22"/>
        </w:rPr>
        <w:t>Pour l’Institut franç</w:t>
      </w:r>
      <w:r w:rsidR="00667E2A" w:rsidRPr="00607C1B">
        <w:rPr>
          <w:rFonts w:asciiTheme="majorHAnsi" w:hAnsiTheme="majorHAnsi"/>
          <w:sz w:val="22"/>
        </w:rPr>
        <w:t>ais</w:t>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Pr="00607C1B">
        <w:rPr>
          <w:rFonts w:asciiTheme="majorHAnsi" w:hAnsiTheme="majorHAnsi"/>
          <w:sz w:val="22"/>
        </w:rPr>
        <w:t xml:space="preserve">Pour le </w:t>
      </w:r>
      <w:r w:rsidR="00667E2A" w:rsidRPr="00607C1B">
        <w:rPr>
          <w:rFonts w:asciiTheme="majorHAnsi" w:hAnsiTheme="majorHAnsi"/>
          <w:sz w:val="22"/>
        </w:rPr>
        <w:t>cocontractant</w:t>
      </w:r>
    </w:p>
    <w:p w14:paraId="535AEA40" w14:textId="78AD76CC" w:rsidR="00EF3808" w:rsidRDefault="00733C2B" w:rsidP="00155487">
      <w:pPr>
        <w:spacing w:after="0" w:line="280" w:lineRule="exact"/>
        <w:jc w:val="both"/>
        <w:rPr>
          <w:rFonts w:asciiTheme="majorHAnsi" w:hAnsiTheme="majorHAnsi"/>
          <w:sz w:val="22"/>
        </w:rPr>
      </w:pPr>
      <w:r>
        <w:rPr>
          <w:rFonts w:asciiTheme="majorHAnsi" w:hAnsiTheme="majorHAnsi"/>
          <w:sz w:val="22"/>
        </w:rPr>
        <w:t>Le Président</w:t>
      </w:r>
    </w:p>
    <w:p w14:paraId="47DC8A60" w14:textId="62938D80" w:rsidR="002679B6" w:rsidRPr="00607C1B" w:rsidRDefault="00A410CF" w:rsidP="00155487">
      <w:pPr>
        <w:spacing w:after="0" w:line="280" w:lineRule="exact"/>
        <w:jc w:val="both"/>
        <w:rPr>
          <w:rFonts w:asciiTheme="majorHAnsi" w:hAnsiTheme="majorHAnsi"/>
          <w:sz w:val="22"/>
        </w:rPr>
      </w:pPr>
      <w:r>
        <w:rPr>
          <w:rFonts w:asciiTheme="majorHAnsi" w:hAnsiTheme="majorHAnsi"/>
          <w:sz w:val="22"/>
        </w:rPr>
        <w:t>Par délégation</w:t>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p>
    <w:p w14:paraId="72B55AAA" w14:textId="77777777" w:rsidR="002679B6" w:rsidRPr="00607C1B" w:rsidRDefault="002679B6" w:rsidP="00155487">
      <w:pPr>
        <w:spacing w:after="0" w:line="280" w:lineRule="exact"/>
        <w:jc w:val="both"/>
        <w:rPr>
          <w:rFonts w:asciiTheme="majorHAnsi" w:hAnsiTheme="majorHAnsi"/>
          <w:sz w:val="22"/>
        </w:rPr>
      </w:pPr>
    </w:p>
    <w:p w14:paraId="32642B23" w14:textId="77777777" w:rsidR="00667E2A" w:rsidRPr="00607C1B" w:rsidRDefault="00667E2A" w:rsidP="00155487">
      <w:pPr>
        <w:spacing w:after="0" w:line="280" w:lineRule="exact"/>
        <w:jc w:val="both"/>
        <w:rPr>
          <w:rFonts w:asciiTheme="majorHAnsi" w:hAnsiTheme="majorHAnsi"/>
          <w:sz w:val="22"/>
        </w:rPr>
      </w:pPr>
    </w:p>
    <w:p w14:paraId="47D7AF76" w14:textId="77777777" w:rsidR="002679B6" w:rsidRPr="00607C1B" w:rsidRDefault="002679B6" w:rsidP="00155487">
      <w:pPr>
        <w:spacing w:after="0" w:line="280" w:lineRule="exact"/>
        <w:jc w:val="both"/>
        <w:rPr>
          <w:rFonts w:asciiTheme="majorHAnsi" w:hAnsiTheme="majorHAnsi"/>
          <w:sz w:val="22"/>
        </w:rPr>
      </w:pPr>
    </w:p>
    <w:sectPr w:rsidR="002679B6" w:rsidRPr="00607C1B" w:rsidSect="00996296">
      <w:headerReference w:type="default" r:id="rId7"/>
      <w:type w:val="continuous"/>
      <w:pgSz w:w="11906" w:h="16838"/>
      <w:pgMar w:top="1021" w:right="1418"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939A9" w14:textId="77777777" w:rsidR="00710E9A" w:rsidRDefault="00710E9A">
      <w:pPr>
        <w:spacing w:after="0"/>
      </w:pPr>
      <w:r>
        <w:separator/>
      </w:r>
    </w:p>
  </w:endnote>
  <w:endnote w:type="continuationSeparator" w:id="0">
    <w:p w14:paraId="43A81A35" w14:textId="77777777" w:rsidR="00710E9A" w:rsidRDefault="00710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ugereau">
    <w:panose1 w:val="020B0604020202020204"/>
    <w:charset w:val="00"/>
    <w:family w:val="auto"/>
    <w:pitch w:val="variable"/>
    <w:sig w:usb0="00000003" w:usb1="00000000" w:usb2="00000000" w:usb3="00000000" w:csb0="01000000" w:csb1="00000000"/>
  </w:font>
  <w:font w:name="DINOT">
    <w:panose1 w:val="020B0504020101020102"/>
    <w:charset w:val="4D"/>
    <w:family w:val="swiss"/>
    <w:notTrueType/>
    <w:pitch w:val="variable"/>
    <w:sig w:usb0="800000AF" w:usb1="4000207B"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445A2" w14:textId="77777777" w:rsidR="00710E9A" w:rsidRDefault="00710E9A">
      <w:pPr>
        <w:spacing w:after="0"/>
      </w:pPr>
      <w:r>
        <w:separator/>
      </w:r>
    </w:p>
  </w:footnote>
  <w:footnote w:type="continuationSeparator" w:id="0">
    <w:p w14:paraId="6422D217" w14:textId="77777777" w:rsidR="00710E9A" w:rsidRDefault="00710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B69B" w14:textId="5857523B" w:rsidR="00537185" w:rsidRDefault="004D7810" w:rsidP="004D7810">
    <w:pPr>
      <w:tabs>
        <w:tab w:val="left" w:pos="6237"/>
      </w:tabs>
      <w:spacing w:after="0"/>
      <w:rPr>
        <w:rFonts w:asciiTheme="majorHAnsi" w:hAnsiTheme="majorHAnsi"/>
      </w:rPr>
    </w:pPr>
    <w:r w:rsidRPr="00E37AF3">
      <w:rPr>
        <w:rFonts w:ascii="Times New Roman" w:hAnsi="Times New Roman" w:cs="Times New Roman"/>
        <w:noProof/>
      </w:rPr>
      <w:drawing>
        <wp:anchor distT="0" distB="0" distL="114300" distR="114300" simplePos="0" relativeHeight="251659264" behindDoc="0" locked="0" layoutInCell="1" allowOverlap="1" wp14:anchorId="0968736B" wp14:editId="12E0E253">
          <wp:simplePos x="0" y="0"/>
          <wp:positionH relativeFrom="column">
            <wp:posOffset>-660400</wp:posOffset>
          </wp:positionH>
          <wp:positionV relativeFrom="page">
            <wp:posOffset>182880</wp:posOffset>
          </wp:positionV>
          <wp:extent cx="2005965" cy="572135"/>
          <wp:effectExtent l="0" t="0" r="635" b="0"/>
          <wp:wrapSquare wrapText="bothSides"/>
          <wp:docPr id="2" name="Image_x0020_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596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rPr>
      <w:t xml:space="preserve">                      </w:t>
    </w:r>
    <w:r w:rsidR="00537185">
      <w:rPr>
        <w:rFonts w:asciiTheme="majorHAnsi" w:hAnsiTheme="majorHAnsi"/>
      </w:rPr>
      <w:t>CONVENTION</w:t>
    </w:r>
  </w:p>
  <w:p w14:paraId="7297561C" w14:textId="5972F187" w:rsidR="00537185" w:rsidRPr="002679B6" w:rsidRDefault="00537185" w:rsidP="004D7810">
    <w:pPr>
      <w:tabs>
        <w:tab w:val="left" w:pos="6237"/>
      </w:tabs>
      <w:spacing w:after="0"/>
      <w:rPr>
        <w:rFonts w:asciiTheme="majorHAnsi" w:hAnsiTheme="majorHAnsi"/>
        <w:sz w:val="22"/>
      </w:rPr>
    </w:pPr>
    <w:r w:rsidRPr="002679B6">
      <w:rPr>
        <w:rFonts w:asciiTheme="majorHAnsi" w:hAnsiTheme="majorHAnsi"/>
        <w:sz w:val="22"/>
      </w:rPr>
      <w:t>Programme d’aide à la publication/aide à la 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E66DF"/>
    <w:multiLevelType w:val="hybridMultilevel"/>
    <w:tmpl w:val="8AC41A8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5"/>
    <w:rsid w:val="00022336"/>
    <w:rsid w:val="00022838"/>
    <w:rsid w:val="00041879"/>
    <w:rsid w:val="001377B0"/>
    <w:rsid w:val="00137E3D"/>
    <w:rsid w:val="00144C81"/>
    <w:rsid w:val="00155487"/>
    <w:rsid w:val="00172774"/>
    <w:rsid w:val="00185A08"/>
    <w:rsid w:val="001A5C71"/>
    <w:rsid w:val="001B6D15"/>
    <w:rsid w:val="00224267"/>
    <w:rsid w:val="002337C7"/>
    <w:rsid w:val="002679B6"/>
    <w:rsid w:val="002C693E"/>
    <w:rsid w:val="00306E3C"/>
    <w:rsid w:val="00391146"/>
    <w:rsid w:val="003923B5"/>
    <w:rsid w:val="003A4548"/>
    <w:rsid w:val="00426B03"/>
    <w:rsid w:val="00434F15"/>
    <w:rsid w:val="004D7810"/>
    <w:rsid w:val="004E2AD3"/>
    <w:rsid w:val="0051637F"/>
    <w:rsid w:val="00524C53"/>
    <w:rsid w:val="005330E3"/>
    <w:rsid w:val="00537185"/>
    <w:rsid w:val="00543639"/>
    <w:rsid w:val="00597BB9"/>
    <w:rsid w:val="005C3122"/>
    <w:rsid w:val="005D60D8"/>
    <w:rsid w:val="005D79D3"/>
    <w:rsid w:val="00607C1B"/>
    <w:rsid w:val="00640F1A"/>
    <w:rsid w:val="006453F0"/>
    <w:rsid w:val="006534A3"/>
    <w:rsid w:val="00667E2A"/>
    <w:rsid w:val="006B5F6D"/>
    <w:rsid w:val="006E3D13"/>
    <w:rsid w:val="006E4179"/>
    <w:rsid w:val="006F3A15"/>
    <w:rsid w:val="00710E9A"/>
    <w:rsid w:val="007150A7"/>
    <w:rsid w:val="00733C2B"/>
    <w:rsid w:val="00740741"/>
    <w:rsid w:val="007B2436"/>
    <w:rsid w:val="007D2A64"/>
    <w:rsid w:val="00823E9C"/>
    <w:rsid w:val="00854607"/>
    <w:rsid w:val="008B7106"/>
    <w:rsid w:val="008C2F84"/>
    <w:rsid w:val="008F0F9C"/>
    <w:rsid w:val="008F5A0E"/>
    <w:rsid w:val="008F69D3"/>
    <w:rsid w:val="00912D20"/>
    <w:rsid w:val="00917D5F"/>
    <w:rsid w:val="009209F5"/>
    <w:rsid w:val="00964F8D"/>
    <w:rsid w:val="0097539A"/>
    <w:rsid w:val="009931C7"/>
    <w:rsid w:val="00996296"/>
    <w:rsid w:val="009E6051"/>
    <w:rsid w:val="009F3E4F"/>
    <w:rsid w:val="00A11802"/>
    <w:rsid w:val="00A406A7"/>
    <w:rsid w:val="00A410CF"/>
    <w:rsid w:val="00A52162"/>
    <w:rsid w:val="00A864FB"/>
    <w:rsid w:val="00A908A8"/>
    <w:rsid w:val="00AD5AE1"/>
    <w:rsid w:val="00B01D5E"/>
    <w:rsid w:val="00BB0B9A"/>
    <w:rsid w:val="00BC084D"/>
    <w:rsid w:val="00C017B0"/>
    <w:rsid w:val="00C102B1"/>
    <w:rsid w:val="00C132CC"/>
    <w:rsid w:val="00C17C8A"/>
    <w:rsid w:val="00C43BD1"/>
    <w:rsid w:val="00C94A51"/>
    <w:rsid w:val="00CA26E5"/>
    <w:rsid w:val="00CE638A"/>
    <w:rsid w:val="00CF7AB5"/>
    <w:rsid w:val="00D13FC1"/>
    <w:rsid w:val="00D71DFF"/>
    <w:rsid w:val="00DA016C"/>
    <w:rsid w:val="00DB4CE9"/>
    <w:rsid w:val="00DB643D"/>
    <w:rsid w:val="00DC1879"/>
    <w:rsid w:val="00DC48EC"/>
    <w:rsid w:val="00E022D5"/>
    <w:rsid w:val="00E1154E"/>
    <w:rsid w:val="00EA38CD"/>
    <w:rsid w:val="00ED4EEC"/>
    <w:rsid w:val="00EF3808"/>
    <w:rsid w:val="00FA114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1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4"/>
        <w:szCs w:val="24"/>
        <w:lang w:val="fr-FR"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932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DP">
    <w:name w:val="VDP"/>
    <w:basedOn w:val="Normal"/>
    <w:rsid w:val="00C420FA"/>
    <w:pPr>
      <w:spacing w:after="0" w:line="280" w:lineRule="exact"/>
      <w:jc w:val="both"/>
    </w:pPr>
    <w:rPr>
      <w:rFonts w:ascii="Augereau" w:eastAsia="Times New Roman" w:hAnsi="Augereau" w:cs="Times New Roman"/>
      <w:sz w:val="22"/>
      <w:lang w:eastAsia="fr-FR"/>
    </w:rPr>
  </w:style>
  <w:style w:type="paragraph" w:styleId="En-tte">
    <w:name w:val="header"/>
    <w:basedOn w:val="Normal"/>
    <w:link w:val="En-tteCar"/>
    <w:uiPriority w:val="99"/>
    <w:unhideWhenUsed/>
    <w:rsid w:val="008B7106"/>
    <w:pPr>
      <w:tabs>
        <w:tab w:val="center" w:pos="4536"/>
        <w:tab w:val="right" w:pos="9072"/>
      </w:tabs>
      <w:spacing w:after="0"/>
    </w:pPr>
  </w:style>
  <w:style w:type="character" w:customStyle="1" w:styleId="En-tteCar">
    <w:name w:val="En-tête Car"/>
    <w:basedOn w:val="Policepardfaut"/>
    <w:link w:val="En-tte"/>
    <w:uiPriority w:val="99"/>
    <w:rsid w:val="008B7106"/>
    <w:rPr>
      <w:sz w:val="24"/>
    </w:rPr>
  </w:style>
  <w:style w:type="paragraph" w:styleId="Pieddepage">
    <w:name w:val="footer"/>
    <w:basedOn w:val="Normal"/>
    <w:link w:val="PieddepageCar"/>
    <w:uiPriority w:val="99"/>
    <w:unhideWhenUsed/>
    <w:rsid w:val="008B7106"/>
    <w:pPr>
      <w:tabs>
        <w:tab w:val="center" w:pos="4536"/>
        <w:tab w:val="right" w:pos="9072"/>
      </w:tabs>
      <w:spacing w:after="0"/>
    </w:pPr>
  </w:style>
  <w:style w:type="character" w:customStyle="1" w:styleId="PieddepageCar">
    <w:name w:val="Pied de page Car"/>
    <w:basedOn w:val="Policepardfaut"/>
    <w:link w:val="Pieddepage"/>
    <w:uiPriority w:val="99"/>
    <w:rsid w:val="008B7106"/>
    <w:rPr>
      <w:sz w:val="24"/>
    </w:rPr>
  </w:style>
  <w:style w:type="paragraph" w:styleId="Paragraphedeliste">
    <w:name w:val="List Paragraph"/>
    <w:basedOn w:val="Normal"/>
    <w:rsid w:val="0053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59502">
      <w:bodyDiv w:val="1"/>
      <w:marLeft w:val="0"/>
      <w:marRight w:val="0"/>
      <w:marTop w:val="0"/>
      <w:marBottom w:val="0"/>
      <w:divBdr>
        <w:top w:val="none" w:sz="0" w:space="0" w:color="auto"/>
        <w:left w:val="none" w:sz="0" w:space="0" w:color="auto"/>
        <w:bottom w:val="none" w:sz="0" w:space="0" w:color="auto"/>
        <w:right w:val="none" w:sz="0" w:space="0" w:color="auto"/>
      </w:divBdr>
    </w:div>
    <w:div w:id="97880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783</Words>
  <Characters>4308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stdls1</dc:creator>
  <cp:keywords/>
  <cp:lastModifiedBy>Anne POLONIA</cp:lastModifiedBy>
  <cp:revision>5</cp:revision>
  <cp:lastPrinted>2018-09-12T09:08:00Z</cp:lastPrinted>
  <dcterms:created xsi:type="dcterms:W3CDTF">2020-11-23T09:32:00Z</dcterms:created>
  <dcterms:modified xsi:type="dcterms:W3CDTF">2020-12-02T08:43:00Z</dcterms:modified>
</cp:coreProperties>
</file>